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17" w:rsidRDefault="00273010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76317" w:rsidRDefault="00776317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6317" w:rsidRDefault="00B4559D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73010" w:rsidRPr="00273010" w:rsidRDefault="00776317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</w:t>
      </w:r>
    </w:p>
    <w:p w:rsidR="00273010" w:rsidRPr="00273010" w:rsidRDefault="002C523C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дминистрации города Твери</w:t>
      </w:r>
    </w:p>
    <w:p w:rsidR="00273010" w:rsidRPr="00273010" w:rsidRDefault="007B4781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</w:t>
      </w:r>
      <w:r w:rsidR="0020785C">
        <w:rPr>
          <w:rFonts w:ascii="Times New Roman" w:eastAsia="Calibri" w:hAnsi="Times New Roman" w:cs="Times New Roman"/>
          <w:sz w:val="28"/>
          <w:szCs w:val="28"/>
        </w:rPr>
        <w:t>26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0785C"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A75E2D">
        <w:rPr>
          <w:rFonts w:ascii="Times New Roman" w:eastAsia="Calibri" w:hAnsi="Times New Roman" w:cs="Times New Roman"/>
          <w:sz w:val="28"/>
          <w:szCs w:val="28"/>
        </w:rPr>
        <w:t>21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0785C">
        <w:rPr>
          <w:rFonts w:ascii="Times New Roman" w:eastAsia="Calibri" w:hAnsi="Times New Roman" w:cs="Times New Roman"/>
          <w:sz w:val="28"/>
          <w:szCs w:val="28"/>
        </w:rPr>
        <w:t>268</w:t>
      </w:r>
      <w:bookmarkStart w:id="0" w:name="_GoBack"/>
      <w:bookmarkEnd w:id="0"/>
    </w:p>
    <w:p w:rsidR="00273010" w:rsidRPr="00273010" w:rsidRDefault="00273010" w:rsidP="002730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3010" w:rsidRP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неотложных мероприятий по подготовке к проведению безаварийного пропуска весеннего половодья на территории города Твери в 20</w:t>
      </w:r>
      <w:r w:rsidR="00A75E2D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273010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31431F" w:rsidRPr="00273010" w:rsidRDefault="0031431F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3010" w:rsidRPr="00273010" w:rsidRDefault="00273010" w:rsidP="002730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644"/>
        <w:gridCol w:w="1444"/>
        <w:gridCol w:w="3267"/>
      </w:tblGrid>
      <w:tr w:rsidR="00273010" w:rsidRPr="00273010" w:rsidTr="00B400E1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4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исполне-ния</w:t>
            </w:r>
            <w:proofErr w:type="spellEnd"/>
          </w:p>
        </w:tc>
        <w:tc>
          <w:tcPr>
            <w:tcW w:w="3267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73010" w:rsidRPr="00273010" w:rsidTr="00B400E1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7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73010" w:rsidRPr="00273010" w:rsidTr="008459FB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обновленной информации в паспорт территории города Твери и справочные данные для единой дежурно-диспетчерской службы (далее - ЕДДС) города Твери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организационных совещаний с руководителями: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предприятий промышленности,</w:t>
            </w:r>
          </w:p>
          <w:p w:rsidR="00273010" w:rsidRPr="00273010" w:rsidRDefault="00273010" w:rsidP="00240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подрядных организаций, товариществ собственников жилья (далее - ТСЖ), </w:t>
            </w:r>
            <w:proofErr w:type="spellStart"/>
            <w:r w:rsidR="00AF28A2">
              <w:rPr>
                <w:rFonts w:ascii="Times New Roman" w:eastAsia="Calibri" w:hAnsi="Times New Roman" w:cs="Times New Roman"/>
                <w:sz w:val="28"/>
                <w:szCs w:val="28"/>
              </w:rPr>
              <w:t>жилищно</w:t>
            </w:r>
            <w:proofErr w:type="spellEnd"/>
            <w:r w:rsidR="00AF28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AF28A2" w:rsidRPr="00AF28A2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строительным кооперативам (далее – ЖСК)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управляющих компаний и других на тему «О мероприятиях по подготовке к пропуску весеннего половодья в 20</w:t>
            </w:r>
            <w:r w:rsidR="0031641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Твери,</w:t>
            </w:r>
            <w:r w:rsidR="00CC627C">
              <w:t xml:space="preserve"> 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 (далее - департамент ЖКХ)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районов в городе Твери</w:t>
            </w:r>
          </w:p>
        </w:tc>
      </w:tr>
      <w:tr w:rsidR="00273010" w:rsidRPr="00273010" w:rsidTr="0031431F">
        <w:trPr>
          <w:trHeight w:val="1359"/>
        </w:trPr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постоянного контроля за техническим состоянием гидротехнических сооружений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администрация Московского района в городе Твери</w:t>
            </w:r>
          </w:p>
        </w:tc>
      </w:tr>
      <w:tr w:rsidR="00273010" w:rsidRPr="00273010" w:rsidTr="00D90A43">
        <w:trPr>
          <w:trHeight w:val="2732"/>
        </w:trPr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перечня объектов на территории районов в городе Твери, которым угрожает подтопление, численность проживающего там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населения. Организация проведения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подворовых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обходов и инструктажей жителей в местах подтопления (выдача памяток населению)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городе Твери, уличные комитеты в районах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города Твери</w:t>
            </w:r>
          </w:p>
        </w:tc>
      </w:tr>
      <w:tr w:rsidR="00273010" w:rsidRPr="00273010" w:rsidTr="008459FB">
        <w:trPr>
          <w:trHeight w:val="4125"/>
        </w:trPr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состоянием: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химически опасных объектов;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очистных сооружений, колодцев и скотомогильников;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хранилищ (складов) удобрений;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свалок промышленных и бытовых отходов с целью исключения попадания паводковых вод и возникновения заболеваний населения в зонах возможного подтопления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273010" w:rsidRPr="00273010" w:rsidRDefault="00F15C72" w:rsidP="00CC627C">
            <w:pPr>
              <w:spacing w:after="0" w:line="240" w:lineRule="auto"/>
              <w:ind w:left="-73" w:righ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департамент дорожного хозяйства, благоустройства и транспорта администрации города Твери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C627C">
              <w:t xml:space="preserve">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экономического развития администрации города Твери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«Тверь Водоканал»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оперативных групп управления по ОБЖН г. Твери, администраций районов в городе Твери по контролю за обстановкой в ходе весеннего половодья, в том числе за работой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гидропостов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состоянием гидротехнических сооружений и низководных мостов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весеннего 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 в городе Твери, управление по ОБЖН г. Твери, департамент дорожного хозяйства, благоустройства и транспорта администрации города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оповещения руководителей организаций, выделяющих личный состав и технику для проведения аварийно-спасательных и других неотложных работ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ЕДДС города Твери, объединенная диспетчерская служба</w:t>
            </w:r>
            <w:r w:rsidR="00F1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департамента ЖКХ (далее - ОДС)</w:t>
            </w:r>
          </w:p>
        </w:tc>
      </w:tr>
      <w:tr w:rsidR="00273010" w:rsidRPr="00273010" w:rsidTr="00D90A43">
        <w:trPr>
          <w:trHeight w:val="532"/>
        </w:trPr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круглосуточного мониторинга обстановки, сбора информации о прохождении</w:t>
            </w:r>
          </w:p>
          <w:p w:rsidR="00273010" w:rsidRPr="00273010" w:rsidRDefault="00273010" w:rsidP="00B400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 в ЕДДС города Твери и передач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информации в центр управления в кризисных ситуациях 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>Главно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Российской Федерации по делам гражданской обороны, чрезвычайным ситуациям 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ликвидации последствий стихийных бедствий по Тверской области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ОДС департамента ЖКХ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экстренного оповещения и информирования населения о складывающейся обстановке при угрозе и возникновении подтопления: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через средства массовой информации;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путем подомовых обходов;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- с использованием автомобилей с сигнально-говорящими установками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B400E1">
            <w:pPr>
              <w:spacing w:after="0" w:line="240" w:lineRule="auto"/>
              <w:ind w:left="-78"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г. Твери, отдел информации и аналитики 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города Твери, администрации районов в городе Твери, 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правление Министерства внутренних дел России (далее - УМВД России) по городу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группировки сил и средств городского звена Тверской территориальной подсистемы единой государственной системы предупреждения и ликвидации чрезвычайных ситуаций, предназначенных для проведения поисково-спасательных и аварийно-восстановительных работ в период весеннего половодья. Организация контроля готовности подрядных организаций к проведению работ.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администрации районов в городе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и мест сбора сил и средств, порядка оказания помощи пострадавшему населению и проведения спасательных работ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администрации города Твери, 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резервов финансовых и материальных ресурсов для ликвидации чрезвычайной ситуации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финансов администрации города Твери, 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эвакуации населения из зон подтопления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Эвакуационные комиссии 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дминистрации города Твери, администраций районов в городе Твери,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состава эвакуационных комиссий и порядка их работы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делам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Назначение ответственных за проведение эвакуации, жизнеобеспечение населения и старших на участках проведения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города Твери, главы администраций районов в городе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мер по защите и обеспечению жизнедеятельности населения в случае подтопления жилого сектора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 весеннего половодья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администрации районов в городе Твери, департамент ЖКХ, департамент дорожного хозяйства, благоустройства и транспорта администрации города Твери</w:t>
            </w:r>
          </w:p>
        </w:tc>
      </w:tr>
      <w:tr w:rsidR="00273010" w:rsidRPr="00273010" w:rsidTr="008459FB">
        <w:trPr>
          <w:trHeight w:val="3436"/>
        </w:trPr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готовности пунктов временного размещения к первоочередному жизнеобеспечению эвакуируемого населения (теплом, горячим питанием, при необходимости одеждой и другим имуществом)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ЖКХ,</w:t>
            </w:r>
          </w:p>
          <w:p w:rsidR="00273010" w:rsidRPr="00273010" w:rsidRDefault="00273010" w:rsidP="00AF28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дорожного хозяйства, благоустройства и транспорта администрации города Твери,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епартамент экономического развития администрации города Твери 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безопасности в местах подтопления, бесперебойной работы телефонных, сотовых линий связи и линий электропередач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313A12" w:rsidRDefault="003877FA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УМВД России по городу Твери, П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АО «Ростелеком», МУП «</w:t>
            </w:r>
            <w:proofErr w:type="spellStart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AF28A2" w:rsidRDefault="00313A12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0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ПАО «МРСК Центр», </w:t>
            </w:r>
            <w:r w:rsidR="00303DD8" w:rsidRP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F15C72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очистки водоотводных канав, выпусков дренажных систем. Проведение осмотра и ремонта оголовков и выпусков труб ливневой канализации, запорной арматуры на оголовках, проверка наличия запасных частей и необходимых материалов для закрытия оголовков ливневой канализации 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дорожного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хозяйства, благоустройства и транспорта администрации города Твери, МУП «ЖЭК»,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в районах города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подводки электропитания к насосам, установленным в местах откачки паводковых вод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МУП «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«Тверь Водоканал»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F28A2" w:rsidRDefault="00303DD8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303DD8" w:rsidRPr="00273010" w:rsidRDefault="00F15C72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резерва передвижных насосных станций в количестве 6 единиц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20.03.</w:t>
            </w:r>
          </w:p>
          <w:p w:rsidR="00273010" w:rsidRPr="00273010" w:rsidRDefault="007B4781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r w:rsidR="00AF28A2">
              <w:rPr>
                <w:rFonts w:ascii="Times New Roman" w:eastAsia="Calibri" w:hAnsi="Times New Roman" w:cs="Times New Roman"/>
                <w:sz w:val="28"/>
                <w:szCs w:val="28"/>
              </w:rPr>
              <w:t>г. Твери, ООО «Тверь Водоканал»</w:t>
            </w:r>
            <w:r w:rsidR="00F65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65C97"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</w:t>
            </w:r>
            <w:r w:rsidR="00F65C97"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«Тверская генерация»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состояния затапливаемых участков инженерных сетей, выполнение при необходимости герметизации смотровых колодцев сетей водоснабжения, канализации, теплоснабжения и линий связи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21.03.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МУП</w:t>
            </w:r>
            <w:r w:rsidR="0060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«ЖЭК», ООО «Тверь Водоканал», П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АО «Ростелеком», ООО «Тверская генерация»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65C97"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 w:rsidR="00F65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57C1D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учёта зданий, которые могут быть подтоплены весенними водами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25.03.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администраций районов в городе 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проведения контроля за состоянием дюкеров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МУП «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АО «Газпром газораспределение </w:t>
            </w:r>
            <w:r w:rsidR="0060094F">
              <w:rPr>
                <w:rFonts w:ascii="Times New Roman" w:eastAsia="Calibri" w:hAnsi="Times New Roman" w:cs="Times New Roman"/>
                <w:sz w:val="28"/>
                <w:szCs w:val="28"/>
              </w:rPr>
              <w:t>Тверь», ООО «Тверь Водоканал», П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АО «Ростелеком», ООО «Тверская генерация»</w:t>
            </w:r>
            <w:r w:rsidR="003D42A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65C97" w:rsidRDefault="00F65C97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F28A2" w:rsidRDefault="003D42A6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3D42A6" w:rsidRPr="00273010" w:rsidRDefault="003D42A6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="00757C1D">
              <w:rPr>
                <w:rFonts w:ascii="Times New Roman" w:eastAsia="Calibri" w:hAnsi="Times New Roman" w:cs="Times New Roman"/>
                <w:sz w:val="28"/>
                <w:szCs w:val="28"/>
              </w:rPr>
              <w:t>Твери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расчистки водоотводных канав и перепускных труб, расположенных на обслуживаемой территории, а также в районах частной жилой застройки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 22.03.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81359F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дорожного хозяйства, </w:t>
            </w:r>
            <w:r w:rsidRPr="0081359F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благоустройства и транспорта администрации города Твери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813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районов в городе Твери,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личные комитеты,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 организации, организации всех форм собственности</w:t>
            </w:r>
          </w:p>
        </w:tc>
      </w:tr>
      <w:tr w:rsidR="00273010" w:rsidRPr="00273010" w:rsidTr="008459FB">
        <w:tc>
          <w:tcPr>
            <w:tcW w:w="710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круглосуточного наблюдения уровня подъема воды на гидрологическом посту в Городском саду в период прохождения пика половодья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На период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ФГБУ «Тверской ЦГМС», управление по ОБЖН г. Твери, департамент дорожного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хозяйства, благоустройства и транспорта администрации города Твери, МУП «ЖЭК»</w:t>
            </w:r>
          </w:p>
        </w:tc>
      </w:tr>
    </w:tbl>
    <w:p w:rsidR="00273010" w:rsidRP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5E2D" w:rsidRDefault="00A75E2D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ачальник 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по обеспечению</w:t>
      </w:r>
    </w:p>
    <w:p w:rsidR="00A75E2D" w:rsidRDefault="00273010" w:rsidP="00A75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 населения</w:t>
      </w:r>
      <w:r w:rsidR="00B400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3010" w:rsidRPr="00AF28A2" w:rsidRDefault="00273010" w:rsidP="00AF28A2">
      <w:pPr>
        <w:tabs>
          <w:tab w:val="left" w:pos="822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Твери </w:t>
      </w:r>
      <w:r w:rsidRPr="00273010">
        <w:rPr>
          <w:rFonts w:ascii="Times New Roman" w:eastAsia="Calibri" w:hAnsi="Times New Roman" w:cs="Times New Roman"/>
          <w:sz w:val="28"/>
          <w:szCs w:val="28"/>
        </w:rPr>
        <w:tab/>
      </w:r>
      <w:r w:rsidR="00240993">
        <w:rPr>
          <w:rFonts w:ascii="Times New Roman" w:eastAsia="Calibri" w:hAnsi="Times New Roman" w:cs="Times New Roman"/>
          <w:sz w:val="28"/>
          <w:szCs w:val="28"/>
        </w:rPr>
        <w:t>Н</w:t>
      </w:r>
      <w:r w:rsidRPr="00273010">
        <w:rPr>
          <w:rFonts w:ascii="Times New Roman" w:eastAsia="Calibri" w:hAnsi="Times New Roman" w:cs="Times New Roman"/>
          <w:sz w:val="28"/>
          <w:szCs w:val="28"/>
        </w:rPr>
        <w:t>.</w:t>
      </w:r>
      <w:r w:rsidR="00240993">
        <w:rPr>
          <w:rFonts w:ascii="Times New Roman" w:eastAsia="Calibri" w:hAnsi="Times New Roman" w:cs="Times New Roman"/>
          <w:sz w:val="28"/>
          <w:szCs w:val="28"/>
        </w:rPr>
        <w:t>А</w:t>
      </w:r>
      <w:r w:rsidRPr="002730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40993">
        <w:rPr>
          <w:rFonts w:ascii="Times New Roman" w:eastAsia="Calibri" w:hAnsi="Times New Roman" w:cs="Times New Roman"/>
          <w:sz w:val="28"/>
          <w:szCs w:val="28"/>
        </w:rPr>
        <w:t>Соболев</w:t>
      </w:r>
    </w:p>
    <w:sectPr w:rsidR="00273010" w:rsidRPr="00AF28A2" w:rsidSect="00313A12">
      <w:headerReference w:type="default" r:id="rId6"/>
      <w:pgSz w:w="11906" w:h="16838"/>
      <w:pgMar w:top="851" w:right="709" w:bottom="663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26F" w:rsidRDefault="0000126F" w:rsidP="00273010">
      <w:pPr>
        <w:spacing w:after="0" w:line="240" w:lineRule="auto"/>
      </w:pPr>
      <w:r>
        <w:separator/>
      </w:r>
    </w:p>
  </w:endnote>
  <w:endnote w:type="continuationSeparator" w:id="0">
    <w:p w:rsidR="0000126F" w:rsidRDefault="0000126F" w:rsidP="0027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26F" w:rsidRDefault="0000126F" w:rsidP="00273010">
      <w:pPr>
        <w:spacing w:after="0" w:line="240" w:lineRule="auto"/>
      </w:pPr>
      <w:r>
        <w:separator/>
      </w:r>
    </w:p>
  </w:footnote>
  <w:footnote w:type="continuationSeparator" w:id="0">
    <w:p w:rsidR="0000126F" w:rsidRDefault="0000126F" w:rsidP="0027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392535"/>
      <w:docPartObj>
        <w:docPartGallery w:val="Page Numbers (Top of Page)"/>
        <w:docPartUnique/>
      </w:docPartObj>
    </w:sdtPr>
    <w:sdtEndPr/>
    <w:sdtContent>
      <w:p w:rsidR="00273010" w:rsidRDefault="002730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85C">
          <w:rPr>
            <w:noProof/>
          </w:rPr>
          <w:t>6</w:t>
        </w:r>
        <w:r>
          <w:fldChar w:fldCharType="end"/>
        </w:r>
      </w:p>
    </w:sdtContent>
  </w:sdt>
  <w:p w:rsidR="00273010" w:rsidRDefault="002730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FF"/>
    <w:rsid w:val="0000126F"/>
    <w:rsid w:val="0020785C"/>
    <w:rsid w:val="00215801"/>
    <w:rsid w:val="00240993"/>
    <w:rsid w:val="00256D12"/>
    <w:rsid w:val="00273010"/>
    <w:rsid w:val="002C523C"/>
    <w:rsid w:val="00303DD8"/>
    <w:rsid w:val="00313A12"/>
    <w:rsid w:val="0031431F"/>
    <w:rsid w:val="00316414"/>
    <w:rsid w:val="003877FA"/>
    <w:rsid w:val="003D42A6"/>
    <w:rsid w:val="00417048"/>
    <w:rsid w:val="005F7EFF"/>
    <w:rsid w:val="0060094F"/>
    <w:rsid w:val="006A5B5D"/>
    <w:rsid w:val="006A63A2"/>
    <w:rsid w:val="00757C1D"/>
    <w:rsid w:val="00776317"/>
    <w:rsid w:val="007A19AD"/>
    <w:rsid w:val="007B4781"/>
    <w:rsid w:val="0081359F"/>
    <w:rsid w:val="00831EAF"/>
    <w:rsid w:val="00837019"/>
    <w:rsid w:val="0093107D"/>
    <w:rsid w:val="00934DF5"/>
    <w:rsid w:val="009D5A7F"/>
    <w:rsid w:val="00A75E2D"/>
    <w:rsid w:val="00AE4443"/>
    <w:rsid w:val="00AF28A2"/>
    <w:rsid w:val="00B2351E"/>
    <w:rsid w:val="00B307FA"/>
    <w:rsid w:val="00B400E1"/>
    <w:rsid w:val="00B4559D"/>
    <w:rsid w:val="00B7110C"/>
    <w:rsid w:val="00BA7A66"/>
    <w:rsid w:val="00CC627C"/>
    <w:rsid w:val="00D50EEF"/>
    <w:rsid w:val="00D71F40"/>
    <w:rsid w:val="00D90A43"/>
    <w:rsid w:val="00E72292"/>
    <w:rsid w:val="00F15C72"/>
    <w:rsid w:val="00F21FDB"/>
    <w:rsid w:val="00F5328B"/>
    <w:rsid w:val="00F55044"/>
    <w:rsid w:val="00F641ED"/>
    <w:rsid w:val="00F6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F96C152-563B-46CD-8D43-BB123363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010"/>
  </w:style>
  <w:style w:type="paragraph" w:styleId="a5">
    <w:name w:val="footer"/>
    <w:basedOn w:val="a"/>
    <w:link w:val="a6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010"/>
  </w:style>
  <w:style w:type="paragraph" w:styleId="a7">
    <w:name w:val="Balloon Text"/>
    <w:basedOn w:val="a"/>
    <w:link w:val="a8"/>
    <w:uiPriority w:val="99"/>
    <w:semiHidden/>
    <w:unhideWhenUsed/>
    <w:rsid w:val="0060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2021-02-17T07:41:00Z</cp:lastPrinted>
  <dcterms:created xsi:type="dcterms:W3CDTF">2021-03-01T14:48:00Z</dcterms:created>
  <dcterms:modified xsi:type="dcterms:W3CDTF">2021-03-01T14:48:00Z</dcterms:modified>
</cp:coreProperties>
</file>